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margin" w:tblpY="-7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212"/>
      </w:tblGrid>
      <w:tr w:rsidR="00CD2356" w:rsidTr="00CF44AA">
        <w:tc>
          <w:tcPr>
            <w:tcW w:w="9212" w:type="dxa"/>
            <w:shd w:val="clear" w:color="auto" w:fill="808080" w:themeFill="background1" w:themeFillShade="80"/>
          </w:tcPr>
          <w:p w:rsidR="00CD2356" w:rsidRPr="00CB3AC2" w:rsidRDefault="00CD2356" w:rsidP="00461A92">
            <w:pPr>
              <w:spacing w:line="276" w:lineRule="auto"/>
              <w:rPr>
                <w:b/>
                <w:color w:val="FFFFFF" w:themeColor="background1"/>
                <w:sz w:val="72"/>
              </w:rPr>
            </w:pPr>
            <w:r w:rsidRPr="00CF44AA">
              <w:rPr>
                <w:b/>
                <w:color w:val="FFFFFF" w:themeColor="background1"/>
                <w:sz w:val="72"/>
              </w:rPr>
              <w:t>CineConcert NOSFERATU</w:t>
            </w:r>
          </w:p>
        </w:tc>
      </w:tr>
    </w:tbl>
    <w:p w:rsidR="00CD2356" w:rsidRDefault="00CD2356" w:rsidP="00836A08">
      <w:pPr>
        <w:rPr>
          <w:b/>
        </w:rPr>
      </w:pPr>
    </w:p>
    <w:p w:rsidR="00CD2356" w:rsidRDefault="00CD2356" w:rsidP="00836A08">
      <w:pPr>
        <w:rPr>
          <w:b/>
        </w:rPr>
      </w:pPr>
      <w:r>
        <w:rPr>
          <w:b/>
          <w:noProof/>
          <w:lang w:eastAsia="de-DE"/>
        </w:rPr>
        <w:drawing>
          <wp:inline distT="0" distB="0" distL="0" distR="0">
            <wp:extent cx="5760720" cy="14300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mstrip_handlung2.jpg"/>
                    <pic:cNvPicPr/>
                  </pic:nvPicPr>
                  <pic:blipFill>
                    <a:blip r:embed="rId4">
                      <a:extLst>
                        <a:ext uri="{28A0092B-C50C-407E-A947-70E740481C1C}">
                          <a14:useLocalDpi xmlns:a14="http://schemas.microsoft.com/office/drawing/2010/main" val="0"/>
                        </a:ext>
                      </a:extLst>
                    </a:blip>
                    <a:stretch>
                      <a:fillRect/>
                    </a:stretch>
                  </pic:blipFill>
                  <pic:spPr>
                    <a:xfrm>
                      <a:off x="0" y="0"/>
                      <a:ext cx="5760720" cy="1430020"/>
                    </a:xfrm>
                    <a:prstGeom prst="rect">
                      <a:avLst/>
                    </a:prstGeom>
                  </pic:spPr>
                </pic:pic>
              </a:graphicData>
            </a:graphic>
          </wp:inline>
        </w:drawing>
      </w:r>
    </w:p>
    <w:p w:rsidR="00836A08" w:rsidRPr="00CB3AC2" w:rsidRDefault="00836A08" w:rsidP="00836A08">
      <w:pPr>
        <w:rPr>
          <w:b/>
          <w:lang w:val="en-US"/>
        </w:rPr>
      </w:pPr>
      <w:r w:rsidRPr="00CB3AC2">
        <w:rPr>
          <w:b/>
          <w:lang w:val="en-US"/>
        </w:rPr>
        <w:t xml:space="preserve">NOSFERATU – </w:t>
      </w:r>
      <w:r w:rsidR="00CB3AC2" w:rsidRPr="00CB3AC2">
        <w:rPr>
          <w:b/>
          <w:lang w:val="en-US"/>
        </w:rPr>
        <w:t>A</w:t>
      </w:r>
      <w:r w:rsidRPr="00CB3AC2">
        <w:rPr>
          <w:b/>
          <w:lang w:val="en-US"/>
        </w:rPr>
        <w:t xml:space="preserve"> Symphon</w:t>
      </w:r>
      <w:r w:rsidR="00CB3AC2" w:rsidRPr="00CB3AC2">
        <w:rPr>
          <w:b/>
          <w:lang w:val="en-US"/>
        </w:rPr>
        <w:t>y</w:t>
      </w:r>
      <w:r w:rsidRPr="00CB3AC2">
        <w:rPr>
          <w:b/>
          <w:lang w:val="en-US"/>
        </w:rPr>
        <w:t xml:space="preserve"> </w:t>
      </w:r>
      <w:r w:rsidR="00CB3AC2" w:rsidRPr="00CB3AC2">
        <w:rPr>
          <w:b/>
          <w:lang w:val="en-US"/>
        </w:rPr>
        <w:t>of Horror</w:t>
      </w:r>
    </w:p>
    <w:p w:rsidR="00D631C8" w:rsidRDefault="00CB3AC2">
      <w:pPr>
        <w:rPr>
          <w:sz w:val="24"/>
        </w:rPr>
      </w:pPr>
      <w:r w:rsidRPr="006122A2">
        <w:rPr>
          <w:rStyle w:val="text3"/>
          <w:i/>
          <w:iCs/>
          <w:lang w:val="en-US"/>
        </w:rPr>
        <w:t>Silent film, Germany 1921</w:t>
      </w:r>
      <w:r w:rsidRPr="006122A2">
        <w:rPr>
          <w:i/>
          <w:iCs/>
          <w:lang w:val="en-US"/>
        </w:rPr>
        <w:br/>
      </w:r>
      <w:proofErr w:type="gramStart"/>
      <w:r w:rsidRPr="006122A2">
        <w:rPr>
          <w:rStyle w:val="text3"/>
          <w:i/>
          <w:iCs/>
          <w:lang w:val="en-US"/>
        </w:rPr>
        <w:t>Digitally</w:t>
      </w:r>
      <w:proofErr w:type="gramEnd"/>
      <w:r w:rsidRPr="006122A2">
        <w:rPr>
          <w:rStyle w:val="text3"/>
          <w:i/>
          <w:iCs/>
          <w:lang w:val="en-US"/>
        </w:rPr>
        <w:t xml:space="preserve"> restored complete version 2006</w:t>
      </w:r>
      <w:r w:rsidRPr="006122A2">
        <w:rPr>
          <w:i/>
          <w:iCs/>
          <w:lang w:val="en-US"/>
        </w:rPr>
        <w:br/>
      </w:r>
      <w:r w:rsidRPr="006122A2">
        <w:rPr>
          <w:rStyle w:val="text3"/>
          <w:i/>
          <w:iCs/>
          <w:lang w:val="en-US"/>
        </w:rPr>
        <w:t>With new piano soundtrack by Markus Horn</w:t>
      </w:r>
      <w:r w:rsidRPr="006122A2">
        <w:rPr>
          <w:i/>
          <w:iCs/>
          <w:lang w:val="en-US"/>
        </w:rPr>
        <w:br/>
      </w:r>
      <w:r w:rsidRPr="006122A2">
        <w:rPr>
          <w:rStyle w:val="text3"/>
          <w:i/>
          <w:iCs/>
          <w:lang w:val="en-US"/>
        </w:rPr>
        <w:t xml:space="preserve">Running time: approx. </w:t>
      </w:r>
      <w:r>
        <w:rPr>
          <w:rStyle w:val="text3"/>
          <w:i/>
          <w:iCs/>
        </w:rPr>
        <w:t xml:space="preserve">94 </w:t>
      </w:r>
      <w:proofErr w:type="spellStart"/>
      <w:r>
        <w:rPr>
          <w:rStyle w:val="text3"/>
          <w:i/>
          <w:iCs/>
        </w:rPr>
        <w:t>minutes</w:t>
      </w:r>
      <w:proofErr w:type="spellEnd"/>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212"/>
      </w:tblGrid>
      <w:tr w:rsidR="00683FCC" w:rsidTr="00683FCC">
        <w:tc>
          <w:tcPr>
            <w:tcW w:w="9212" w:type="dxa"/>
            <w:shd w:val="clear" w:color="auto" w:fill="A6A6A6" w:themeFill="background1" w:themeFillShade="A6"/>
          </w:tcPr>
          <w:p w:rsidR="00683FCC" w:rsidRDefault="00CB3AC2" w:rsidP="00836A08">
            <w:pPr>
              <w:rPr>
                <w:b/>
                <w:i/>
                <w:color w:val="C0504D" w:themeColor="accent2"/>
                <w:sz w:val="32"/>
              </w:rPr>
            </w:pPr>
            <w:r>
              <w:rPr>
                <w:b/>
                <w:i/>
                <w:color w:val="F2F2F2" w:themeColor="background1" w:themeShade="F2"/>
                <w:sz w:val="32"/>
              </w:rPr>
              <w:t>THE</w:t>
            </w:r>
            <w:r w:rsidR="00683FCC" w:rsidRPr="00683FCC">
              <w:rPr>
                <w:b/>
                <w:i/>
                <w:color w:val="F2F2F2" w:themeColor="background1" w:themeShade="F2"/>
                <w:sz w:val="32"/>
              </w:rPr>
              <w:t xml:space="preserve"> FILM</w:t>
            </w:r>
          </w:p>
        </w:tc>
      </w:tr>
    </w:tbl>
    <w:p w:rsidR="00683FCC" w:rsidRDefault="00683FCC" w:rsidP="00836A08">
      <w:pPr>
        <w:rPr>
          <w:b/>
          <w:sz w:val="24"/>
        </w:rPr>
      </w:pPr>
    </w:p>
    <w:p w:rsidR="00CB3AC2" w:rsidRPr="00D52818" w:rsidRDefault="00CB3AC2" w:rsidP="00CB3AC2">
      <w:pPr>
        <w:pStyle w:val="KeinLeerraum"/>
        <w:spacing w:line="276" w:lineRule="auto"/>
        <w:rPr>
          <w:lang w:val="en-US" w:eastAsia="de-DE"/>
        </w:rPr>
      </w:pPr>
      <w:r w:rsidRPr="00D52818">
        <w:rPr>
          <w:lang w:val="en-US" w:eastAsia="de-DE"/>
        </w:rPr>
        <w:t xml:space="preserve">Shot in 1921 and released in 1922, Nosferatu was an unauthorized adaptation of Bram Stoker's Dracula, with names and other details changed because the studio could not obtain the rights to the novel (for instance, "vampire" became "Nosferatu" and "Count Dracula" became "Count </w:t>
      </w:r>
      <w:proofErr w:type="spellStart"/>
      <w:r w:rsidRPr="00D52818">
        <w:rPr>
          <w:lang w:val="en-US" w:eastAsia="de-DE"/>
        </w:rPr>
        <w:t>Orlok</w:t>
      </w:r>
      <w:proofErr w:type="spellEnd"/>
      <w:r w:rsidRPr="00D52818">
        <w:rPr>
          <w:lang w:val="en-US" w:eastAsia="de-DE"/>
        </w:rPr>
        <w:t>"). Stoker's heirs sued over the adaptation, and a court ruling ordered that all copies of the film be destroyed. However, one print of Nosferatu survived, and the film came to be regarded as an influential masterpiece of cinema.</w:t>
      </w:r>
    </w:p>
    <w:p w:rsidR="00CB3AC2" w:rsidRPr="00D52818" w:rsidRDefault="00CB3AC2" w:rsidP="00CB3AC2">
      <w:pPr>
        <w:pStyle w:val="KeinLeerraum"/>
        <w:spacing w:line="276" w:lineRule="auto"/>
        <w:rPr>
          <w:lang w:val="en-US" w:eastAsia="de-DE"/>
        </w:rPr>
      </w:pPr>
    </w:p>
    <w:p w:rsidR="00CB3AC2" w:rsidRDefault="00CB3AC2" w:rsidP="00CB3AC2">
      <w:pPr>
        <w:rPr>
          <w:lang w:val="en-US" w:eastAsia="de-DE"/>
        </w:rPr>
      </w:pPr>
      <w:r w:rsidRPr="00D52818">
        <w:rPr>
          <w:lang w:val="en-US" w:eastAsia="de-DE"/>
        </w:rPr>
        <w:t xml:space="preserve">The etymological origins of the word "Nosferatu" are difficult to determine. Source for the term seems to be 19th-century British author and speaker Emily Gerard, who used it in her travelogue "The Land </w:t>
      </w:r>
      <w:proofErr w:type="gramStart"/>
      <w:r w:rsidRPr="00D52818">
        <w:rPr>
          <w:lang w:val="en-US" w:eastAsia="de-DE"/>
        </w:rPr>
        <w:t>Beyond</w:t>
      </w:r>
      <w:proofErr w:type="gramEnd"/>
      <w:r w:rsidRPr="00D52818">
        <w:rPr>
          <w:lang w:val="en-US" w:eastAsia="de-DE"/>
        </w:rPr>
        <w:t xml:space="preserve"> the Forest". She merely refers to it as the Romanian word for vampire.</w:t>
      </w:r>
    </w:p>
    <w:p w:rsidR="00CB3AC2" w:rsidRDefault="00CB3AC2" w:rsidP="00CB3AC2">
      <w:pPr>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212"/>
      </w:tblGrid>
      <w:tr w:rsidR="00CB3AC2" w:rsidTr="00375C93">
        <w:tc>
          <w:tcPr>
            <w:tcW w:w="9212" w:type="dxa"/>
            <w:shd w:val="clear" w:color="auto" w:fill="A6A6A6" w:themeFill="background1" w:themeFillShade="A6"/>
          </w:tcPr>
          <w:p w:rsidR="00CB3AC2" w:rsidRDefault="00CB3AC2" w:rsidP="00CB3AC2">
            <w:pPr>
              <w:rPr>
                <w:b/>
                <w:i/>
                <w:color w:val="C0504D" w:themeColor="accent2"/>
                <w:sz w:val="32"/>
              </w:rPr>
            </w:pPr>
            <w:r>
              <w:rPr>
                <w:b/>
                <w:i/>
                <w:color w:val="F2F2F2" w:themeColor="background1" w:themeShade="F2"/>
                <w:sz w:val="32"/>
              </w:rPr>
              <w:t>THE</w:t>
            </w:r>
            <w:r w:rsidRPr="00683FCC">
              <w:rPr>
                <w:b/>
                <w:i/>
                <w:color w:val="F2F2F2" w:themeColor="background1" w:themeShade="F2"/>
                <w:sz w:val="32"/>
              </w:rPr>
              <w:t xml:space="preserve"> </w:t>
            </w:r>
            <w:r>
              <w:rPr>
                <w:b/>
                <w:i/>
                <w:color w:val="F2F2F2" w:themeColor="background1" w:themeShade="F2"/>
                <w:sz w:val="32"/>
              </w:rPr>
              <w:t>STORY</w:t>
            </w:r>
          </w:p>
        </w:tc>
      </w:tr>
    </w:tbl>
    <w:p w:rsidR="00CB3AC2" w:rsidRDefault="00CB3AC2" w:rsidP="00CB3AC2">
      <w:pPr>
        <w:rPr>
          <w:lang w:val="en-US"/>
        </w:rPr>
      </w:pPr>
    </w:p>
    <w:p w:rsidR="00CB3AC2" w:rsidRPr="00D52818" w:rsidRDefault="00CB3AC2" w:rsidP="00CB3AC2">
      <w:pPr>
        <w:rPr>
          <w:lang w:val="en-US"/>
        </w:rPr>
      </w:pPr>
      <w:r w:rsidRPr="00D52818">
        <w:rPr>
          <w:lang w:val="en-US"/>
        </w:rPr>
        <w:t xml:space="preserve">In the town of </w:t>
      </w:r>
      <w:proofErr w:type="spellStart"/>
      <w:r w:rsidRPr="00D52818">
        <w:rPr>
          <w:lang w:val="en-US"/>
        </w:rPr>
        <w:t>Wisborg</w:t>
      </w:r>
      <w:proofErr w:type="spellEnd"/>
      <w:r w:rsidRPr="00D52818">
        <w:rPr>
          <w:lang w:val="en-US"/>
        </w:rPr>
        <w:t xml:space="preserve">, estate agent Mr. Knock is pleased to receive a commission from Count </w:t>
      </w:r>
      <w:proofErr w:type="spellStart"/>
      <w:r w:rsidRPr="00D52818">
        <w:rPr>
          <w:lang w:val="en-US"/>
        </w:rPr>
        <w:t>Orlok</w:t>
      </w:r>
      <w:proofErr w:type="spellEnd"/>
      <w:r w:rsidRPr="00D52818">
        <w:rPr>
          <w:lang w:val="en-US"/>
        </w:rPr>
        <w:t xml:space="preserve"> to find a house for him. He dispatches his young assistant, </w:t>
      </w:r>
      <w:proofErr w:type="spellStart"/>
      <w:r w:rsidRPr="00D52818">
        <w:rPr>
          <w:lang w:val="en-US"/>
        </w:rPr>
        <w:t>Hutter</w:t>
      </w:r>
      <w:proofErr w:type="spellEnd"/>
      <w:r w:rsidRPr="00D52818">
        <w:rPr>
          <w:lang w:val="en-US"/>
        </w:rPr>
        <w:t xml:space="preserve">, to </w:t>
      </w:r>
      <w:proofErr w:type="spellStart"/>
      <w:r w:rsidRPr="00D52818">
        <w:rPr>
          <w:lang w:val="en-US"/>
        </w:rPr>
        <w:t>Orlok's</w:t>
      </w:r>
      <w:proofErr w:type="spellEnd"/>
      <w:r w:rsidRPr="00D52818">
        <w:rPr>
          <w:lang w:val="en-US"/>
        </w:rPr>
        <w:t xml:space="preserve"> castle in the far off Carpathians. He tells </w:t>
      </w:r>
      <w:proofErr w:type="spellStart"/>
      <w:r w:rsidRPr="00D52818">
        <w:rPr>
          <w:lang w:val="en-US"/>
        </w:rPr>
        <w:t>Hutter</w:t>
      </w:r>
      <w:proofErr w:type="spellEnd"/>
      <w:r w:rsidRPr="00D52818">
        <w:rPr>
          <w:lang w:val="en-US"/>
        </w:rPr>
        <w:t xml:space="preserve"> to get him to buy the vacant house just opposite </w:t>
      </w:r>
      <w:proofErr w:type="spellStart"/>
      <w:r w:rsidRPr="00D52818">
        <w:rPr>
          <w:lang w:val="en-US"/>
        </w:rPr>
        <w:t>Hutter's</w:t>
      </w:r>
      <w:proofErr w:type="spellEnd"/>
      <w:r w:rsidRPr="00D52818">
        <w:rPr>
          <w:lang w:val="en-US"/>
        </w:rPr>
        <w:t xml:space="preserve"> own. </w:t>
      </w:r>
      <w:proofErr w:type="spellStart"/>
      <w:r w:rsidRPr="00D52818">
        <w:rPr>
          <w:lang w:val="en-US"/>
        </w:rPr>
        <w:t>Hutter</w:t>
      </w:r>
      <w:proofErr w:type="spellEnd"/>
      <w:r w:rsidRPr="00D52818">
        <w:rPr>
          <w:lang w:val="en-US"/>
        </w:rPr>
        <w:t xml:space="preserve"> arrives at his destination safely and the Count is all too eager to buy the proposed property especially after he sees a photo of </w:t>
      </w:r>
      <w:proofErr w:type="spellStart"/>
      <w:r w:rsidRPr="00D52818">
        <w:rPr>
          <w:lang w:val="en-US"/>
        </w:rPr>
        <w:t>Hutter's</w:t>
      </w:r>
      <w:proofErr w:type="spellEnd"/>
      <w:r w:rsidRPr="00D52818">
        <w:rPr>
          <w:lang w:val="en-US"/>
        </w:rPr>
        <w:t xml:space="preserve"> pretty young wife Ellen. </w:t>
      </w:r>
      <w:proofErr w:type="spellStart"/>
      <w:r w:rsidRPr="00D52818">
        <w:rPr>
          <w:lang w:val="en-US"/>
        </w:rPr>
        <w:t>Hutter</w:t>
      </w:r>
      <w:proofErr w:type="spellEnd"/>
      <w:r w:rsidRPr="00D52818">
        <w:rPr>
          <w:lang w:val="en-US"/>
        </w:rPr>
        <w:t xml:space="preserve"> soon realizes the evil he's dealing with and is locked away while </w:t>
      </w:r>
      <w:proofErr w:type="spellStart"/>
      <w:r w:rsidRPr="00D52818">
        <w:rPr>
          <w:lang w:val="en-US"/>
        </w:rPr>
        <w:t>Orlock</w:t>
      </w:r>
      <w:proofErr w:type="spellEnd"/>
      <w:r w:rsidRPr="00D52818">
        <w:rPr>
          <w:lang w:val="en-US"/>
        </w:rPr>
        <w:t xml:space="preserve"> makes his way by ship to </w:t>
      </w:r>
      <w:proofErr w:type="spellStart"/>
      <w:r w:rsidRPr="00D52818">
        <w:rPr>
          <w:lang w:val="en-US"/>
        </w:rPr>
        <w:t>Wisborg</w:t>
      </w:r>
      <w:proofErr w:type="spellEnd"/>
      <w:r w:rsidRPr="00D52818">
        <w:rPr>
          <w:lang w:val="en-US"/>
        </w:rPr>
        <w:t xml:space="preserve">. </w:t>
      </w:r>
    </w:p>
    <w:p w:rsidR="00FE6469" w:rsidRPr="00CB3AC2" w:rsidRDefault="00CB3AC2" w:rsidP="00CB3AC2">
      <w:pPr>
        <w:rPr>
          <w:lang w:val="en-US"/>
        </w:rPr>
      </w:pPr>
      <w:r w:rsidRPr="00D52818">
        <w:rPr>
          <w:lang w:val="en-US"/>
        </w:rPr>
        <w:t xml:space="preserve">As </w:t>
      </w:r>
      <w:proofErr w:type="spellStart"/>
      <w:r w:rsidRPr="00D52818">
        <w:rPr>
          <w:lang w:val="en-US"/>
        </w:rPr>
        <w:t>Orloc</w:t>
      </w:r>
      <w:proofErr w:type="spellEnd"/>
      <w:r w:rsidRPr="00D52818">
        <w:rPr>
          <w:lang w:val="en-US"/>
        </w:rPr>
        <w:t xml:space="preserve"> travels to </w:t>
      </w:r>
      <w:proofErr w:type="spellStart"/>
      <w:r w:rsidRPr="00D52818">
        <w:rPr>
          <w:lang w:val="en-US"/>
        </w:rPr>
        <w:t>Wisbourg</w:t>
      </w:r>
      <w:proofErr w:type="spellEnd"/>
      <w:r w:rsidRPr="00D52818">
        <w:rPr>
          <w:lang w:val="en-US"/>
        </w:rPr>
        <w:t>, plague descends in h</w:t>
      </w:r>
      <w:r>
        <w:rPr>
          <w:lang w:val="en-US"/>
        </w:rPr>
        <w:t xml:space="preserve">is wake and the people of </w:t>
      </w:r>
      <w:proofErr w:type="spellStart"/>
      <w:r>
        <w:rPr>
          <w:lang w:val="en-US"/>
        </w:rPr>
        <w:t>Wisbo</w:t>
      </w:r>
      <w:r w:rsidRPr="00D52818">
        <w:rPr>
          <w:lang w:val="en-US"/>
        </w:rPr>
        <w:t>rg</w:t>
      </w:r>
      <w:proofErr w:type="spellEnd"/>
      <w:r w:rsidRPr="00D52818">
        <w:rPr>
          <w:lang w:val="en-US"/>
        </w:rPr>
        <w:t xml:space="preserve"> begin to sense the coming of evil. </w:t>
      </w:r>
      <w:proofErr w:type="spellStart"/>
      <w:r w:rsidRPr="00D52818">
        <w:rPr>
          <w:lang w:val="en-US"/>
        </w:rPr>
        <w:t>Hutter</w:t>
      </w:r>
      <w:proofErr w:type="spellEnd"/>
      <w:r w:rsidRPr="00D52818">
        <w:rPr>
          <w:lang w:val="en-US"/>
        </w:rPr>
        <w:t xml:space="preserve"> eventually escapes </w:t>
      </w:r>
      <w:proofErr w:type="spellStart"/>
      <w:r w:rsidRPr="00D52818">
        <w:rPr>
          <w:lang w:val="en-US"/>
        </w:rPr>
        <w:t>Orloc's</w:t>
      </w:r>
      <w:proofErr w:type="spellEnd"/>
      <w:r w:rsidRPr="00D52818">
        <w:rPr>
          <w:lang w:val="en-US"/>
        </w:rPr>
        <w:t xml:space="preserve"> castle determined to return home as quickly as possible but exhausted and ill, finds himself in hospital. </w:t>
      </w:r>
      <w:proofErr w:type="spellStart"/>
      <w:r w:rsidRPr="00D52818">
        <w:rPr>
          <w:lang w:val="en-US"/>
        </w:rPr>
        <w:t>Hutter</w:t>
      </w:r>
      <w:proofErr w:type="spellEnd"/>
      <w:r w:rsidRPr="00D52818">
        <w:rPr>
          <w:lang w:val="en-US"/>
        </w:rPr>
        <w:t xml:space="preserve"> nonetheless arrives home the same day as </w:t>
      </w:r>
      <w:proofErr w:type="spellStart"/>
      <w:r w:rsidRPr="00D52818">
        <w:rPr>
          <w:lang w:val="en-US"/>
        </w:rPr>
        <w:t>Orlok</w:t>
      </w:r>
      <w:proofErr w:type="spellEnd"/>
      <w:r w:rsidRPr="00D52818">
        <w:rPr>
          <w:lang w:val="en-US"/>
        </w:rPr>
        <w:t xml:space="preserve"> and the townsfolk begin to panic over the increasing number of deaths...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212"/>
      </w:tblGrid>
      <w:tr w:rsidR="00683FCC" w:rsidTr="00683FCC">
        <w:tc>
          <w:tcPr>
            <w:tcW w:w="9212" w:type="dxa"/>
            <w:shd w:val="clear" w:color="auto" w:fill="A6A6A6" w:themeFill="background1" w:themeFillShade="A6"/>
          </w:tcPr>
          <w:p w:rsidR="00683FCC" w:rsidRDefault="00CB3AC2" w:rsidP="00CB3AC2">
            <w:r>
              <w:rPr>
                <w:b/>
                <w:i/>
                <w:color w:val="F2F2F2" w:themeColor="background1" w:themeShade="F2"/>
                <w:sz w:val="32"/>
              </w:rPr>
              <w:lastRenderedPageBreak/>
              <w:t>THE</w:t>
            </w:r>
            <w:r w:rsidR="00683FCC">
              <w:rPr>
                <w:b/>
                <w:i/>
                <w:color w:val="F2F2F2" w:themeColor="background1" w:themeShade="F2"/>
                <w:sz w:val="32"/>
              </w:rPr>
              <w:t xml:space="preserve"> MUSI</w:t>
            </w:r>
            <w:r>
              <w:rPr>
                <w:b/>
                <w:i/>
                <w:color w:val="F2F2F2" w:themeColor="background1" w:themeShade="F2"/>
                <w:sz w:val="32"/>
              </w:rPr>
              <w:t>C</w:t>
            </w:r>
          </w:p>
        </w:tc>
      </w:tr>
    </w:tbl>
    <w:p w:rsidR="00AA7E0E" w:rsidRDefault="00AA7E0E" w:rsidP="00AA7E0E"/>
    <w:p w:rsidR="00683FCC" w:rsidRPr="008E19B1" w:rsidRDefault="00CB3AC2" w:rsidP="00AA7E0E">
      <w:pPr>
        <w:rPr>
          <w:lang w:val="en-US"/>
        </w:rPr>
      </w:pPr>
      <w:r w:rsidRPr="006122A2">
        <w:rPr>
          <w:lang w:val="en-US"/>
        </w:rPr>
        <w:t>To see Markus Horn's new score live is to experience a whole lot more than merely a piano playing along to a film. Combining elements of classical music, jazz, pop and avant-garde and enhancing them with a large portion of improvisation, this soundtrack creates an entirely unique, fascinating universe. With jazzy grooves, pop harmonies and abstract passages Horn's musical language goes beyond the typical influences of late romanticism, bringing new impulses and fresh sounds to the world of silent film accompaniment.</w:t>
      </w:r>
      <w:r w:rsidRPr="006122A2">
        <w:rPr>
          <w:lang w:val="en-US"/>
        </w:rPr>
        <w:br/>
        <w:t>In recent years Horn performed his music to Fritz Lang's masterpiece "Metropolis" at shows all over the world, receiving standing ovations for his intense symbiosis of film and music. With" Nosferatu" he is now presenting his second soundtrack to a German silent film.</w:t>
      </w:r>
      <w:r w:rsidR="008E19B1">
        <w:rPr>
          <w:lang w:val="en-US"/>
        </w:rPr>
        <w:t xml:space="preserve"> The score premiered </w:t>
      </w:r>
      <w:r w:rsidR="008E19B1">
        <w:rPr>
          <w:color w:val="000000"/>
          <w:lang w:val="en-US"/>
        </w:rPr>
        <w:t xml:space="preserve">in November 2015 at the 10th “Teaneck International Film Festival” in New Jersey, followed by concerts in New York City, Turkey and California (opening event of the 22th “San Luis Obispo International Film Festival” </w:t>
      </w:r>
      <w:proofErr w:type="spellStart"/>
      <w:r w:rsidR="008E19B1">
        <w:rPr>
          <w:color w:val="000000"/>
          <w:lang w:val="en-US"/>
        </w:rPr>
        <w:t>a.o.</w:t>
      </w:r>
      <w:proofErr w:type="spellEnd"/>
      <w:r w:rsidR="008E19B1">
        <w:rPr>
          <w:color w:val="000000"/>
          <w:lang w:val="en-US"/>
        </w:rPr>
        <w:t>).</w:t>
      </w:r>
      <w:r w:rsidRPr="006122A2">
        <w:rPr>
          <w:lang w:val="en-US"/>
        </w:rPr>
        <w:br/>
        <w:t xml:space="preserve">Preparations for a new project can take up to six months. Compositions, themes and motives are created to then develop further with the story line and serve as a basis for improvisation. In addition, gaining detailed knowledge of the film is absolutely vital, in order for the pianist to be entirely </w:t>
      </w:r>
      <w:proofErr w:type="spellStart"/>
      <w:r w:rsidRPr="006122A2">
        <w:rPr>
          <w:lang w:val="en-US"/>
        </w:rPr>
        <w:t>synchronised</w:t>
      </w:r>
      <w:proofErr w:type="spellEnd"/>
      <w:r w:rsidRPr="006122A2">
        <w:rPr>
          <w:lang w:val="en-US"/>
        </w:rPr>
        <w:t xml:space="preserve"> with the plot and to breathe with the film. The resulting live show is an independent, powerful and lyrical accompaniment to F.W. </w:t>
      </w:r>
      <w:proofErr w:type="spellStart"/>
      <w:r w:rsidRPr="006122A2">
        <w:rPr>
          <w:lang w:val="en-US"/>
        </w:rPr>
        <w:t>Murnau's</w:t>
      </w:r>
      <w:proofErr w:type="spellEnd"/>
      <w:r w:rsidRPr="006122A2">
        <w:rPr>
          <w:lang w:val="en-US"/>
        </w:rPr>
        <w:t xml:space="preserve"> expressionistic silent movie masterpiece.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212"/>
      </w:tblGrid>
      <w:tr w:rsidR="00683FCC" w:rsidTr="00683FCC">
        <w:tc>
          <w:tcPr>
            <w:tcW w:w="9212" w:type="dxa"/>
            <w:shd w:val="clear" w:color="auto" w:fill="A6A6A6" w:themeFill="background1" w:themeFillShade="A6"/>
          </w:tcPr>
          <w:p w:rsidR="00683FCC" w:rsidRDefault="00683FCC" w:rsidP="00CB3AC2">
            <w:pPr>
              <w:rPr>
                <w:sz w:val="24"/>
              </w:rPr>
            </w:pPr>
            <w:r>
              <w:rPr>
                <w:b/>
                <w:i/>
                <w:color w:val="F2F2F2" w:themeColor="background1" w:themeShade="F2"/>
                <w:sz w:val="32"/>
              </w:rPr>
              <w:t>BIOGRA</w:t>
            </w:r>
            <w:r w:rsidR="00CB3AC2">
              <w:rPr>
                <w:b/>
                <w:i/>
                <w:color w:val="F2F2F2" w:themeColor="background1" w:themeShade="F2"/>
                <w:sz w:val="32"/>
              </w:rPr>
              <w:t>PHY</w:t>
            </w:r>
          </w:p>
        </w:tc>
      </w:tr>
    </w:tbl>
    <w:p w:rsidR="00811D0A" w:rsidRDefault="00811D0A" w:rsidP="00AA7E0E">
      <w:pPr>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19"/>
      </w:tblGrid>
      <w:tr w:rsidR="00811D0A" w:rsidRPr="00CB3AC2" w:rsidTr="00811D0A">
        <w:tc>
          <w:tcPr>
            <w:tcW w:w="2093" w:type="dxa"/>
          </w:tcPr>
          <w:p w:rsidR="00811D0A" w:rsidRDefault="00811D0A" w:rsidP="00AA7E0E">
            <w:pPr>
              <w:rPr>
                <w:sz w:val="28"/>
              </w:rPr>
            </w:pPr>
            <w:r>
              <w:rPr>
                <w:noProof/>
                <w:sz w:val="28"/>
                <w:lang w:eastAsia="de-DE"/>
              </w:rPr>
              <w:drawing>
                <wp:inline distT="0" distB="0" distL="0" distR="0" wp14:anchorId="128F078C" wp14:editId="1421403B">
                  <wp:extent cx="1120140" cy="1566297"/>
                  <wp:effectExtent l="0" t="0" r="381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us_horn_2013.jpg"/>
                          <pic:cNvPicPr/>
                        </pic:nvPicPr>
                        <pic:blipFill>
                          <a:blip r:embed="rId5">
                            <a:extLst>
                              <a:ext uri="{28A0092B-C50C-407E-A947-70E740481C1C}">
                                <a14:useLocalDpi xmlns:a14="http://schemas.microsoft.com/office/drawing/2010/main" val="0"/>
                              </a:ext>
                            </a:extLst>
                          </a:blip>
                          <a:stretch>
                            <a:fillRect/>
                          </a:stretch>
                        </pic:blipFill>
                        <pic:spPr>
                          <a:xfrm>
                            <a:off x="0" y="0"/>
                            <a:ext cx="1120140" cy="1566297"/>
                          </a:xfrm>
                          <a:prstGeom prst="rect">
                            <a:avLst/>
                          </a:prstGeom>
                        </pic:spPr>
                      </pic:pic>
                    </a:graphicData>
                  </a:graphic>
                </wp:inline>
              </w:drawing>
            </w:r>
          </w:p>
        </w:tc>
        <w:tc>
          <w:tcPr>
            <w:tcW w:w="7119" w:type="dxa"/>
          </w:tcPr>
          <w:p w:rsidR="00811D0A" w:rsidRPr="00CB3AC2" w:rsidRDefault="00CB3AC2" w:rsidP="00811D0A">
            <w:pPr>
              <w:spacing w:line="276" w:lineRule="auto"/>
              <w:rPr>
                <w:rFonts w:cs="Arial"/>
                <w:lang w:val="en-US"/>
              </w:rPr>
            </w:pPr>
            <w:r w:rsidRPr="00CB3AC2">
              <w:rPr>
                <w:b/>
                <w:lang w:val="en-US"/>
              </w:rPr>
              <w:t>Markus Horn</w:t>
            </w:r>
            <w:r w:rsidRPr="006122A2">
              <w:rPr>
                <w:lang w:val="en-US"/>
              </w:rPr>
              <w:t xml:space="preserve"> (*1972) studied piano with a focus on jazz/pop in Amsterdam (NL) as well as at the Hannover University for Music and Drama. He received highest awards and prizes in several competitions. Concerts in most varied instrumentations took him all over Germany, to Switzerland, Italy, USA, Finland, Iceland, Denmark, Hungary, Bulgaria, Singapore, Malaysia, Vietnam, Indonesia and Chile. He performed on the radio for the </w:t>
            </w:r>
            <w:proofErr w:type="spellStart"/>
            <w:r w:rsidRPr="006122A2">
              <w:rPr>
                <w:lang w:val="en-US"/>
              </w:rPr>
              <w:t>Hessischer</w:t>
            </w:r>
            <w:proofErr w:type="spellEnd"/>
            <w:r w:rsidRPr="006122A2">
              <w:rPr>
                <w:lang w:val="en-US"/>
              </w:rPr>
              <w:t xml:space="preserve"> </w:t>
            </w:r>
            <w:proofErr w:type="spellStart"/>
            <w:r w:rsidRPr="006122A2">
              <w:rPr>
                <w:lang w:val="en-US"/>
              </w:rPr>
              <w:t>Rundfunk</w:t>
            </w:r>
            <w:proofErr w:type="spellEnd"/>
            <w:r w:rsidRPr="006122A2">
              <w:rPr>
                <w:lang w:val="en-US"/>
              </w:rPr>
              <w:t xml:space="preserve"> and </w:t>
            </w:r>
            <w:proofErr w:type="spellStart"/>
            <w:r w:rsidRPr="006122A2">
              <w:rPr>
                <w:lang w:val="en-US"/>
              </w:rPr>
              <w:t>Norddeutscher</w:t>
            </w:r>
            <w:proofErr w:type="spellEnd"/>
            <w:r w:rsidRPr="006122A2">
              <w:rPr>
                <w:lang w:val="en-US"/>
              </w:rPr>
              <w:t xml:space="preserve"> </w:t>
            </w:r>
            <w:proofErr w:type="spellStart"/>
            <w:r w:rsidRPr="006122A2">
              <w:rPr>
                <w:lang w:val="en-US"/>
              </w:rPr>
              <w:t>Rundfunk</w:t>
            </w:r>
            <w:proofErr w:type="spellEnd"/>
            <w:r w:rsidRPr="006122A2">
              <w:rPr>
                <w:lang w:val="en-US"/>
              </w:rPr>
              <w:t xml:space="preserve"> and on TV for ZDF, RTL, RTL II and Hessen </w:t>
            </w:r>
            <w:proofErr w:type="spellStart"/>
            <w:r w:rsidRPr="006122A2">
              <w:rPr>
                <w:lang w:val="en-US"/>
              </w:rPr>
              <w:t>Fernsehen</w:t>
            </w:r>
            <w:proofErr w:type="spellEnd"/>
            <w:r w:rsidRPr="006122A2">
              <w:rPr>
                <w:lang w:val="en-US"/>
              </w:rPr>
              <w:t>. Furthermore, he contributed to numerous CD-productions</w:t>
            </w:r>
          </w:p>
        </w:tc>
      </w:tr>
    </w:tbl>
    <w:p w:rsidR="00CB3AC2" w:rsidRDefault="00CB3AC2" w:rsidP="00AA7E0E">
      <w:pPr>
        <w:rPr>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212"/>
      </w:tblGrid>
      <w:tr w:rsidR="00DF3E34" w:rsidTr="008B02CF">
        <w:tc>
          <w:tcPr>
            <w:tcW w:w="9212" w:type="dxa"/>
            <w:shd w:val="clear" w:color="auto" w:fill="A6A6A6" w:themeFill="background1" w:themeFillShade="A6"/>
          </w:tcPr>
          <w:p w:rsidR="00DF3E34" w:rsidRDefault="00DF3E34" w:rsidP="008B02CF">
            <w:pPr>
              <w:rPr>
                <w:b/>
                <w:i/>
                <w:color w:val="C0504D" w:themeColor="accent2"/>
                <w:sz w:val="32"/>
              </w:rPr>
            </w:pPr>
            <w:r>
              <w:rPr>
                <w:b/>
                <w:i/>
                <w:color w:val="F2F2F2" w:themeColor="background1" w:themeShade="F2"/>
                <w:sz w:val="32"/>
              </w:rPr>
              <w:t>THE</w:t>
            </w:r>
            <w:r w:rsidRPr="00683FCC">
              <w:rPr>
                <w:b/>
                <w:i/>
                <w:color w:val="F2F2F2" w:themeColor="background1" w:themeShade="F2"/>
                <w:sz w:val="32"/>
              </w:rPr>
              <w:t xml:space="preserve"> </w:t>
            </w:r>
            <w:r>
              <w:rPr>
                <w:b/>
                <w:i/>
                <w:color w:val="F2F2F2" w:themeColor="background1" w:themeShade="F2"/>
                <w:sz w:val="32"/>
              </w:rPr>
              <w:t>PLOT</w:t>
            </w:r>
          </w:p>
        </w:tc>
      </w:tr>
    </w:tbl>
    <w:p w:rsidR="00DF3E34" w:rsidRDefault="00DF3E34" w:rsidP="00DF3E34">
      <w:pPr>
        <w:rPr>
          <w:lang w:val="en-US"/>
        </w:rPr>
      </w:pPr>
    </w:p>
    <w:p w:rsidR="00DF3E34" w:rsidRPr="00704052" w:rsidRDefault="00DF3E34" w:rsidP="00DF3E34">
      <w:pPr>
        <w:rPr>
          <w:lang w:val="en-US"/>
        </w:rPr>
      </w:pPr>
      <w:r w:rsidRPr="00704052">
        <w:rPr>
          <w:lang w:val="en-US"/>
        </w:rPr>
        <w:t xml:space="preserve">In 1838, Thomas </w:t>
      </w:r>
      <w:proofErr w:type="spellStart"/>
      <w:r w:rsidRPr="00704052">
        <w:rPr>
          <w:lang w:val="en-US"/>
        </w:rPr>
        <w:t>Hutter</w:t>
      </w:r>
      <w:proofErr w:type="spellEnd"/>
      <w:r w:rsidRPr="00704052">
        <w:rPr>
          <w:lang w:val="en-US"/>
        </w:rPr>
        <w:t xml:space="preserve"> lives in the fictional German town of </w:t>
      </w:r>
      <w:proofErr w:type="spellStart"/>
      <w:r w:rsidRPr="00704052">
        <w:rPr>
          <w:lang w:val="en-US"/>
        </w:rPr>
        <w:t>Wisborg</w:t>
      </w:r>
      <w:proofErr w:type="spellEnd"/>
      <w:proofErr w:type="gramStart"/>
      <w:r w:rsidRPr="00704052">
        <w:rPr>
          <w:lang w:val="en-US"/>
        </w:rPr>
        <w:t>.[</w:t>
      </w:r>
      <w:proofErr w:type="gramEnd"/>
      <w:r w:rsidRPr="00704052">
        <w:rPr>
          <w:lang w:val="en-US"/>
        </w:rPr>
        <w:t xml:space="preserve">3] His employer, estate agent Herr Knock, sends </w:t>
      </w:r>
      <w:proofErr w:type="spellStart"/>
      <w:r w:rsidRPr="00704052">
        <w:rPr>
          <w:lang w:val="en-US"/>
        </w:rPr>
        <w:t>Hutter</w:t>
      </w:r>
      <w:proofErr w:type="spellEnd"/>
      <w:r w:rsidRPr="00704052">
        <w:rPr>
          <w:lang w:val="en-US"/>
        </w:rPr>
        <w:t xml:space="preserve"> to Transylvania to visit a new client named Count </w:t>
      </w:r>
      <w:proofErr w:type="spellStart"/>
      <w:r w:rsidRPr="00704052">
        <w:rPr>
          <w:lang w:val="en-US"/>
        </w:rPr>
        <w:t>Orlok</w:t>
      </w:r>
      <w:proofErr w:type="spellEnd"/>
      <w:r w:rsidRPr="00704052">
        <w:rPr>
          <w:lang w:val="en-US"/>
        </w:rPr>
        <w:t xml:space="preserve"> who plans to buy a house in </w:t>
      </w:r>
      <w:proofErr w:type="spellStart"/>
      <w:r w:rsidRPr="00704052">
        <w:rPr>
          <w:lang w:val="en-US"/>
        </w:rPr>
        <w:t>Wisborg</w:t>
      </w:r>
      <w:proofErr w:type="spellEnd"/>
      <w:r w:rsidRPr="00704052">
        <w:rPr>
          <w:lang w:val="en-US"/>
        </w:rPr>
        <w:t xml:space="preserve">. </w:t>
      </w:r>
      <w:proofErr w:type="spellStart"/>
      <w:r w:rsidRPr="00704052">
        <w:rPr>
          <w:lang w:val="en-US"/>
        </w:rPr>
        <w:t>Hutter</w:t>
      </w:r>
      <w:proofErr w:type="spellEnd"/>
      <w:r w:rsidRPr="00704052">
        <w:rPr>
          <w:lang w:val="en-US"/>
        </w:rPr>
        <w:t xml:space="preserve"> entrusts his wife Ellen to his good friend Harding and Harding's sister Annie before embarking on his journey. Nearing his destination in the Carpathian Mountains, </w:t>
      </w:r>
      <w:proofErr w:type="spellStart"/>
      <w:r w:rsidRPr="00704052">
        <w:rPr>
          <w:lang w:val="en-US"/>
        </w:rPr>
        <w:t>Hutter</w:t>
      </w:r>
      <w:proofErr w:type="spellEnd"/>
      <w:r w:rsidRPr="00704052">
        <w:rPr>
          <w:lang w:val="en-US"/>
        </w:rPr>
        <w:t xml:space="preserve"> stops at an inn for dinner. The locals </w:t>
      </w:r>
      <w:proofErr w:type="gramStart"/>
      <w:r w:rsidRPr="00704052">
        <w:rPr>
          <w:lang w:val="en-US"/>
        </w:rPr>
        <w:t>become frightened</w:t>
      </w:r>
      <w:proofErr w:type="gramEnd"/>
      <w:r w:rsidRPr="00704052">
        <w:rPr>
          <w:lang w:val="en-US"/>
        </w:rPr>
        <w:t xml:space="preserve"> by the mere mention of </w:t>
      </w:r>
      <w:proofErr w:type="spellStart"/>
      <w:r w:rsidRPr="00704052">
        <w:rPr>
          <w:lang w:val="en-US"/>
        </w:rPr>
        <w:t>Orlok's</w:t>
      </w:r>
      <w:proofErr w:type="spellEnd"/>
      <w:r w:rsidRPr="00704052">
        <w:rPr>
          <w:lang w:val="en-US"/>
        </w:rPr>
        <w:t xml:space="preserve"> name and discourage him from traveling to his castle at night, warning of a werewolf on the prowl.</w:t>
      </w:r>
    </w:p>
    <w:p w:rsidR="00DF3E34" w:rsidRPr="00704052" w:rsidRDefault="00DF3E34" w:rsidP="00DF3E34">
      <w:pPr>
        <w:rPr>
          <w:lang w:val="en-US"/>
        </w:rPr>
      </w:pPr>
      <w:r w:rsidRPr="00704052">
        <w:rPr>
          <w:lang w:val="en-US"/>
        </w:rPr>
        <w:t xml:space="preserve">The next morning, </w:t>
      </w:r>
      <w:proofErr w:type="spellStart"/>
      <w:r w:rsidRPr="00704052">
        <w:rPr>
          <w:lang w:val="en-US"/>
        </w:rPr>
        <w:t>Hutter</w:t>
      </w:r>
      <w:proofErr w:type="spellEnd"/>
      <w:r w:rsidRPr="00704052">
        <w:rPr>
          <w:lang w:val="en-US"/>
        </w:rPr>
        <w:t xml:space="preserve"> takes a coach to a high mountain pass, but the coachman declines to take him any further than the bridge as nightfall is approaching. Another coach appears after </w:t>
      </w:r>
      <w:proofErr w:type="spellStart"/>
      <w:r w:rsidRPr="00704052">
        <w:rPr>
          <w:lang w:val="en-US"/>
        </w:rPr>
        <w:t>Hutter</w:t>
      </w:r>
      <w:proofErr w:type="spellEnd"/>
      <w:r w:rsidRPr="00704052">
        <w:rPr>
          <w:lang w:val="en-US"/>
        </w:rPr>
        <w:t xml:space="preserve"> crosses the bridge and its coachman gestures for him to climb </w:t>
      </w:r>
      <w:proofErr w:type="gramStart"/>
      <w:r w:rsidRPr="00704052">
        <w:rPr>
          <w:lang w:val="en-US"/>
        </w:rPr>
        <w:t>aboard</w:t>
      </w:r>
      <w:proofErr w:type="gramEnd"/>
      <w:r w:rsidRPr="00704052">
        <w:rPr>
          <w:lang w:val="en-US"/>
        </w:rPr>
        <w:t xml:space="preserve">. </w:t>
      </w:r>
      <w:proofErr w:type="spellStart"/>
      <w:r w:rsidRPr="00704052">
        <w:rPr>
          <w:lang w:val="en-US"/>
        </w:rPr>
        <w:t>Hutter</w:t>
      </w:r>
      <w:proofErr w:type="spellEnd"/>
      <w:r w:rsidRPr="00704052">
        <w:rPr>
          <w:lang w:val="en-US"/>
        </w:rPr>
        <w:t xml:space="preserve"> is welcomed at a castle </w:t>
      </w:r>
      <w:r w:rsidRPr="00704052">
        <w:rPr>
          <w:lang w:val="en-US"/>
        </w:rPr>
        <w:lastRenderedPageBreak/>
        <w:t xml:space="preserve">by Count </w:t>
      </w:r>
      <w:proofErr w:type="spellStart"/>
      <w:r w:rsidRPr="00704052">
        <w:rPr>
          <w:lang w:val="en-US"/>
        </w:rPr>
        <w:t>Orlok</w:t>
      </w:r>
      <w:proofErr w:type="spellEnd"/>
      <w:r w:rsidRPr="00704052">
        <w:rPr>
          <w:lang w:val="en-US"/>
        </w:rPr>
        <w:t xml:space="preserve">. </w:t>
      </w:r>
      <w:proofErr w:type="gramStart"/>
      <w:r w:rsidRPr="00704052">
        <w:rPr>
          <w:lang w:val="en-US"/>
        </w:rPr>
        <w:t xml:space="preserve">When </w:t>
      </w:r>
      <w:proofErr w:type="spellStart"/>
      <w:r w:rsidRPr="00704052">
        <w:rPr>
          <w:lang w:val="en-US"/>
        </w:rPr>
        <w:t>Hutter</w:t>
      </w:r>
      <w:proofErr w:type="spellEnd"/>
      <w:r w:rsidRPr="00704052">
        <w:rPr>
          <w:lang w:val="en-US"/>
        </w:rPr>
        <w:t xml:space="preserve"> is eating dinner and accidentally cuts his thumb,</w:t>
      </w:r>
      <w:proofErr w:type="gramEnd"/>
      <w:r w:rsidRPr="00704052">
        <w:rPr>
          <w:lang w:val="en-US"/>
        </w:rPr>
        <w:t xml:space="preserve"> </w:t>
      </w:r>
      <w:proofErr w:type="spellStart"/>
      <w:r w:rsidRPr="00704052">
        <w:rPr>
          <w:lang w:val="en-US"/>
        </w:rPr>
        <w:t>Orlok</w:t>
      </w:r>
      <w:proofErr w:type="spellEnd"/>
      <w:r w:rsidRPr="00704052">
        <w:rPr>
          <w:lang w:val="en-US"/>
        </w:rPr>
        <w:t xml:space="preserve"> tries to suck the blood out, but his repulsed guest pulls his hand away.</w:t>
      </w:r>
    </w:p>
    <w:p w:rsidR="00DF3E34" w:rsidRPr="00704052" w:rsidRDefault="00DF3E34" w:rsidP="00DF3E34">
      <w:pPr>
        <w:rPr>
          <w:lang w:val="en-US"/>
        </w:rPr>
      </w:pPr>
      <w:proofErr w:type="spellStart"/>
      <w:r w:rsidRPr="00704052">
        <w:rPr>
          <w:lang w:val="en-US"/>
        </w:rPr>
        <w:t>Hutter</w:t>
      </w:r>
      <w:proofErr w:type="spellEnd"/>
      <w:r w:rsidRPr="00704052">
        <w:rPr>
          <w:lang w:val="en-US"/>
        </w:rPr>
        <w:t xml:space="preserve"> wakes up to a deserted castle the morning after and notices fresh punctures on his neck which, in a letter he sends by courier on horseback to </w:t>
      </w:r>
      <w:proofErr w:type="gramStart"/>
      <w:r w:rsidRPr="00704052">
        <w:rPr>
          <w:lang w:val="en-US"/>
        </w:rPr>
        <w:t>be delivered</w:t>
      </w:r>
      <w:proofErr w:type="gramEnd"/>
      <w:r w:rsidRPr="00704052">
        <w:rPr>
          <w:lang w:val="en-US"/>
        </w:rPr>
        <w:t xml:space="preserve"> to his wife, he attributes to mosquitoes. That night, </w:t>
      </w:r>
      <w:proofErr w:type="spellStart"/>
      <w:r w:rsidRPr="00704052">
        <w:rPr>
          <w:lang w:val="en-US"/>
        </w:rPr>
        <w:t>Orlok</w:t>
      </w:r>
      <w:proofErr w:type="spellEnd"/>
      <w:r w:rsidRPr="00704052">
        <w:rPr>
          <w:lang w:val="en-US"/>
        </w:rPr>
        <w:t xml:space="preserve"> signs the documents to purchase the house across from </w:t>
      </w:r>
      <w:proofErr w:type="spellStart"/>
      <w:r w:rsidRPr="00704052">
        <w:rPr>
          <w:lang w:val="en-US"/>
        </w:rPr>
        <w:t>Hutter's</w:t>
      </w:r>
      <w:proofErr w:type="spellEnd"/>
      <w:r w:rsidRPr="00704052">
        <w:rPr>
          <w:lang w:val="en-US"/>
        </w:rPr>
        <w:t xml:space="preserve"> own home in </w:t>
      </w:r>
      <w:proofErr w:type="spellStart"/>
      <w:r w:rsidRPr="00704052">
        <w:rPr>
          <w:lang w:val="en-US"/>
        </w:rPr>
        <w:t>Wisborg</w:t>
      </w:r>
      <w:proofErr w:type="spellEnd"/>
      <w:r w:rsidRPr="00704052">
        <w:rPr>
          <w:lang w:val="en-US"/>
        </w:rPr>
        <w:t xml:space="preserve"> and notices a photo of </w:t>
      </w:r>
      <w:proofErr w:type="spellStart"/>
      <w:r w:rsidRPr="00704052">
        <w:rPr>
          <w:lang w:val="en-US"/>
        </w:rPr>
        <w:t>Hutter's</w:t>
      </w:r>
      <w:proofErr w:type="spellEnd"/>
      <w:r w:rsidRPr="00704052">
        <w:rPr>
          <w:lang w:val="en-US"/>
        </w:rPr>
        <w:t xml:space="preserve"> wife, remarking that she has a "lovely neck."</w:t>
      </w:r>
    </w:p>
    <w:p w:rsidR="00DF3E34" w:rsidRPr="00704052" w:rsidRDefault="00DF3E34" w:rsidP="00DF3E34">
      <w:pPr>
        <w:rPr>
          <w:lang w:val="en-US"/>
        </w:rPr>
      </w:pPr>
      <w:r w:rsidRPr="00704052">
        <w:rPr>
          <w:lang w:val="en-US"/>
        </w:rPr>
        <w:t xml:space="preserve">Reading a book about vampires that he took from the local inn, </w:t>
      </w:r>
      <w:proofErr w:type="spellStart"/>
      <w:r w:rsidRPr="00704052">
        <w:rPr>
          <w:lang w:val="en-US"/>
        </w:rPr>
        <w:t>Hutter</w:t>
      </w:r>
      <w:proofErr w:type="spellEnd"/>
      <w:r w:rsidRPr="00704052">
        <w:rPr>
          <w:lang w:val="en-US"/>
        </w:rPr>
        <w:t xml:space="preserve"> starts to suspect that </w:t>
      </w:r>
      <w:proofErr w:type="spellStart"/>
      <w:r w:rsidRPr="00704052">
        <w:rPr>
          <w:lang w:val="en-US"/>
        </w:rPr>
        <w:t>Orlok</w:t>
      </w:r>
      <w:proofErr w:type="spellEnd"/>
      <w:r w:rsidRPr="00704052">
        <w:rPr>
          <w:lang w:val="en-US"/>
        </w:rPr>
        <w:t xml:space="preserve"> is a vampire. He cowers in his room as midnight approaches, with no way to bar the door. The door opens by itself and </w:t>
      </w:r>
      <w:proofErr w:type="spellStart"/>
      <w:r w:rsidRPr="00704052">
        <w:rPr>
          <w:lang w:val="en-US"/>
        </w:rPr>
        <w:t>Orlok</w:t>
      </w:r>
      <w:proofErr w:type="spellEnd"/>
      <w:r w:rsidRPr="00704052">
        <w:rPr>
          <w:lang w:val="en-US"/>
        </w:rPr>
        <w:t xml:space="preserve"> enters, and </w:t>
      </w:r>
      <w:proofErr w:type="spellStart"/>
      <w:r w:rsidRPr="00704052">
        <w:rPr>
          <w:lang w:val="en-US"/>
        </w:rPr>
        <w:t>Hutter</w:t>
      </w:r>
      <w:proofErr w:type="spellEnd"/>
      <w:r w:rsidRPr="00704052">
        <w:rPr>
          <w:lang w:val="en-US"/>
        </w:rPr>
        <w:t xml:space="preserve"> hides under the bed covers and falls unconscious. Meanwhile, his wife awakens from her </w:t>
      </w:r>
      <w:proofErr w:type="gramStart"/>
      <w:r w:rsidRPr="00704052">
        <w:rPr>
          <w:lang w:val="en-US"/>
        </w:rPr>
        <w:t>sleep,</w:t>
      </w:r>
      <w:proofErr w:type="gramEnd"/>
      <w:r w:rsidRPr="00704052">
        <w:rPr>
          <w:lang w:val="en-US"/>
        </w:rPr>
        <w:t xml:space="preserve"> and in a trance walks towards her balcony and onto the railing. Alarmed, Harding shouts Ellen's name and she faints while he asks for a doctor. After the doctor arrives, she shouts </w:t>
      </w:r>
      <w:proofErr w:type="spellStart"/>
      <w:r w:rsidRPr="00704052">
        <w:rPr>
          <w:lang w:val="en-US"/>
        </w:rPr>
        <w:t>Hutter's</w:t>
      </w:r>
      <w:proofErr w:type="spellEnd"/>
      <w:r w:rsidRPr="00704052">
        <w:rPr>
          <w:lang w:val="en-US"/>
        </w:rPr>
        <w:t xml:space="preserve"> name, apparently able to see </w:t>
      </w:r>
      <w:proofErr w:type="spellStart"/>
      <w:r w:rsidRPr="00704052">
        <w:rPr>
          <w:lang w:val="en-US"/>
        </w:rPr>
        <w:t>Orlok</w:t>
      </w:r>
      <w:proofErr w:type="spellEnd"/>
      <w:r w:rsidRPr="00704052">
        <w:rPr>
          <w:lang w:val="en-US"/>
        </w:rPr>
        <w:t xml:space="preserve"> in his castle threatening her unconscious husband.</w:t>
      </w:r>
    </w:p>
    <w:p w:rsidR="00DF3E34" w:rsidRPr="00704052" w:rsidRDefault="00DF3E34" w:rsidP="00DF3E34">
      <w:pPr>
        <w:rPr>
          <w:lang w:val="en-US"/>
        </w:rPr>
      </w:pPr>
      <w:r w:rsidRPr="00704052">
        <w:rPr>
          <w:lang w:val="en-US"/>
        </w:rPr>
        <w:t xml:space="preserve">The next day, </w:t>
      </w:r>
      <w:proofErr w:type="spellStart"/>
      <w:r w:rsidRPr="00704052">
        <w:rPr>
          <w:lang w:val="en-US"/>
        </w:rPr>
        <w:t>Hutter</w:t>
      </w:r>
      <w:proofErr w:type="spellEnd"/>
      <w:r w:rsidRPr="00704052">
        <w:rPr>
          <w:lang w:val="en-US"/>
        </w:rPr>
        <w:t xml:space="preserve"> explores the castle. In its crypt, he finds the coffin in which </w:t>
      </w:r>
      <w:proofErr w:type="spellStart"/>
      <w:r w:rsidRPr="00704052">
        <w:rPr>
          <w:lang w:val="en-US"/>
        </w:rPr>
        <w:t>Orlok</w:t>
      </w:r>
      <w:proofErr w:type="spellEnd"/>
      <w:r w:rsidRPr="00704052">
        <w:rPr>
          <w:lang w:val="en-US"/>
        </w:rPr>
        <w:t xml:space="preserve"> is resting dormant. </w:t>
      </w:r>
      <w:proofErr w:type="spellStart"/>
      <w:r w:rsidRPr="00704052">
        <w:rPr>
          <w:lang w:val="en-US"/>
        </w:rPr>
        <w:t>Hutter</w:t>
      </w:r>
      <w:proofErr w:type="spellEnd"/>
      <w:r w:rsidRPr="00704052">
        <w:rPr>
          <w:lang w:val="en-US"/>
        </w:rPr>
        <w:t xml:space="preserve"> becomes horrified and dashes back to his room. Hours later from the window, he sees </w:t>
      </w:r>
      <w:proofErr w:type="spellStart"/>
      <w:r w:rsidRPr="00704052">
        <w:rPr>
          <w:lang w:val="en-US"/>
        </w:rPr>
        <w:t>Orlok</w:t>
      </w:r>
      <w:proofErr w:type="spellEnd"/>
      <w:r w:rsidRPr="00704052">
        <w:rPr>
          <w:lang w:val="en-US"/>
        </w:rPr>
        <w:t xml:space="preserve"> piling up coffins on a coach and climbing into the last one before the coach departs. </w:t>
      </w:r>
      <w:proofErr w:type="spellStart"/>
      <w:r w:rsidRPr="00704052">
        <w:rPr>
          <w:lang w:val="en-US"/>
        </w:rPr>
        <w:t>Hutter</w:t>
      </w:r>
      <w:proofErr w:type="spellEnd"/>
      <w:r w:rsidRPr="00704052">
        <w:rPr>
          <w:lang w:val="en-US"/>
        </w:rPr>
        <w:t xml:space="preserve"> escapes the castle through the window, but </w:t>
      </w:r>
      <w:proofErr w:type="gramStart"/>
      <w:r w:rsidRPr="00704052">
        <w:rPr>
          <w:lang w:val="en-US"/>
        </w:rPr>
        <w:t>is knocked</w:t>
      </w:r>
      <w:proofErr w:type="gramEnd"/>
      <w:r w:rsidRPr="00704052">
        <w:rPr>
          <w:lang w:val="en-US"/>
        </w:rPr>
        <w:t xml:space="preserve"> unconscious by the fall and awakens in a hospital.</w:t>
      </w:r>
    </w:p>
    <w:p w:rsidR="00DF3E34" w:rsidRPr="00704052" w:rsidRDefault="00DF3E34" w:rsidP="00DF3E34">
      <w:pPr>
        <w:rPr>
          <w:lang w:val="en-US"/>
        </w:rPr>
      </w:pPr>
      <w:r w:rsidRPr="00704052">
        <w:rPr>
          <w:lang w:val="en-US"/>
        </w:rPr>
        <w:t xml:space="preserve">After recovering, </w:t>
      </w:r>
      <w:proofErr w:type="spellStart"/>
      <w:r w:rsidRPr="00704052">
        <w:rPr>
          <w:lang w:val="en-US"/>
        </w:rPr>
        <w:t>Hutter</w:t>
      </w:r>
      <w:proofErr w:type="spellEnd"/>
      <w:r w:rsidRPr="00704052">
        <w:rPr>
          <w:lang w:val="en-US"/>
        </w:rPr>
        <w:t xml:space="preserve"> hurries home. Meanwhile, the coffins </w:t>
      </w:r>
      <w:proofErr w:type="gramStart"/>
      <w:r w:rsidRPr="00704052">
        <w:rPr>
          <w:lang w:val="en-US"/>
        </w:rPr>
        <w:t>are shipped</w:t>
      </w:r>
      <w:proofErr w:type="gramEnd"/>
      <w:r w:rsidRPr="00704052">
        <w:rPr>
          <w:lang w:val="en-US"/>
        </w:rPr>
        <w:t xml:space="preserve"> down river on a raft. They </w:t>
      </w:r>
      <w:proofErr w:type="gramStart"/>
      <w:r w:rsidRPr="00704052">
        <w:rPr>
          <w:lang w:val="en-US"/>
        </w:rPr>
        <w:t>are transferred</w:t>
      </w:r>
      <w:proofErr w:type="gramEnd"/>
      <w:r w:rsidRPr="00704052">
        <w:rPr>
          <w:lang w:val="en-US"/>
        </w:rPr>
        <w:t xml:space="preserve"> to a schooner, but not before one is opened by the crew, revealing a multitude of rats. Sailors on the ship fall ill, and soon all but the captain and first mate are dead. The first mate goes below to destroy the coffins, but </w:t>
      </w:r>
      <w:proofErr w:type="spellStart"/>
      <w:r w:rsidRPr="00704052">
        <w:rPr>
          <w:lang w:val="en-US"/>
        </w:rPr>
        <w:t>Orlok</w:t>
      </w:r>
      <w:proofErr w:type="spellEnd"/>
      <w:r w:rsidRPr="00704052">
        <w:rPr>
          <w:lang w:val="en-US"/>
        </w:rPr>
        <w:t xml:space="preserve"> awakens and the horrified sailor jumps into the sea. When the ship arrives in </w:t>
      </w:r>
      <w:proofErr w:type="spellStart"/>
      <w:r w:rsidRPr="00704052">
        <w:rPr>
          <w:lang w:val="en-US"/>
        </w:rPr>
        <w:t>Wisborg</w:t>
      </w:r>
      <w:proofErr w:type="spellEnd"/>
      <w:r w:rsidRPr="00704052">
        <w:rPr>
          <w:lang w:val="en-US"/>
        </w:rPr>
        <w:t xml:space="preserve">, </w:t>
      </w:r>
      <w:proofErr w:type="spellStart"/>
      <w:r w:rsidRPr="00704052">
        <w:rPr>
          <w:lang w:val="en-US"/>
        </w:rPr>
        <w:t>Orlok</w:t>
      </w:r>
      <w:proofErr w:type="spellEnd"/>
      <w:r w:rsidRPr="00704052">
        <w:rPr>
          <w:lang w:val="en-US"/>
        </w:rPr>
        <w:t xml:space="preserve"> leaves unobserved, carrying one of his coffins, and moves into the house he purchased. The next morning, when the ship </w:t>
      </w:r>
      <w:proofErr w:type="gramStart"/>
      <w:r w:rsidRPr="00704052">
        <w:rPr>
          <w:lang w:val="en-US"/>
        </w:rPr>
        <w:t>is inspected</w:t>
      </w:r>
      <w:proofErr w:type="gramEnd"/>
      <w:r w:rsidRPr="00704052">
        <w:rPr>
          <w:lang w:val="en-US"/>
        </w:rPr>
        <w:t xml:space="preserve">, the captain is found dead. The doctors conclude that the plague is to blame. The town </w:t>
      </w:r>
      <w:proofErr w:type="gramStart"/>
      <w:r w:rsidRPr="00704052">
        <w:rPr>
          <w:lang w:val="en-US"/>
        </w:rPr>
        <w:t>is stricken</w:t>
      </w:r>
      <w:proofErr w:type="gramEnd"/>
      <w:r w:rsidRPr="00704052">
        <w:rPr>
          <w:lang w:val="en-US"/>
        </w:rPr>
        <w:t xml:space="preserve"> with panic, and people are warned to stay indoors.</w:t>
      </w:r>
    </w:p>
    <w:p w:rsidR="00DF3E34" w:rsidRPr="008E19B1" w:rsidRDefault="00DF3E34" w:rsidP="00DF3E34">
      <w:pPr>
        <w:rPr>
          <w:lang w:val="en-US"/>
        </w:rPr>
      </w:pPr>
      <w:r w:rsidRPr="00704052">
        <w:rPr>
          <w:lang w:val="en-US"/>
        </w:rPr>
        <w:t xml:space="preserve">There are many deaths in the town, which </w:t>
      </w:r>
      <w:proofErr w:type="gramStart"/>
      <w:r w:rsidRPr="00704052">
        <w:rPr>
          <w:lang w:val="en-US"/>
        </w:rPr>
        <w:t>are blamed</w:t>
      </w:r>
      <w:proofErr w:type="gramEnd"/>
      <w:r w:rsidRPr="00704052">
        <w:rPr>
          <w:lang w:val="en-US"/>
        </w:rPr>
        <w:t xml:space="preserve"> on the plague. Ellen reads the book </w:t>
      </w:r>
      <w:proofErr w:type="spellStart"/>
      <w:r w:rsidRPr="00704052">
        <w:rPr>
          <w:lang w:val="en-US"/>
        </w:rPr>
        <w:t>Hutter</w:t>
      </w:r>
      <w:proofErr w:type="spellEnd"/>
      <w:r w:rsidRPr="00704052">
        <w:rPr>
          <w:lang w:val="en-US"/>
        </w:rPr>
        <w:t xml:space="preserve"> found, which claims that a vampire can be defeated if a pure-hearted woman distracts the vampire with her beauty. She opens her window to invite </w:t>
      </w:r>
      <w:proofErr w:type="spellStart"/>
      <w:r w:rsidRPr="00704052">
        <w:rPr>
          <w:lang w:val="en-US"/>
        </w:rPr>
        <w:t>Orlok</w:t>
      </w:r>
      <w:proofErr w:type="spellEnd"/>
      <w:r w:rsidRPr="00704052">
        <w:rPr>
          <w:lang w:val="en-US"/>
        </w:rPr>
        <w:t xml:space="preserve"> in, but faints. </w:t>
      </w:r>
      <w:proofErr w:type="spellStart"/>
      <w:r w:rsidRPr="00704052">
        <w:rPr>
          <w:lang w:val="en-US"/>
        </w:rPr>
        <w:t>Hutter</w:t>
      </w:r>
      <w:proofErr w:type="spellEnd"/>
      <w:r w:rsidRPr="00704052">
        <w:rPr>
          <w:lang w:val="en-US"/>
        </w:rPr>
        <w:t xml:space="preserve"> revives her, and she sends him to fetch Professor Bulwer, a physician. After he leaves, </w:t>
      </w:r>
      <w:proofErr w:type="spellStart"/>
      <w:r w:rsidRPr="00704052">
        <w:rPr>
          <w:lang w:val="en-US"/>
        </w:rPr>
        <w:t>Orlok</w:t>
      </w:r>
      <w:proofErr w:type="spellEnd"/>
      <w:r w:rsidRPr="00704052">
        <w:rPr>
          <w:lang w:val="en-US"/>
        </w:rPr>
        <w:t xml:space="preserve"> enters and drinks her blood as the sun begins to rise. Knock, who has been committed after having murdered the warden of a psychiatric ward, senses the threat to </w:t>
      </w:r>
      <w:proofErr w:type="spellStart"/>
      <w:r w:rsidRPr="00704052">
        <w:rPr>
          <w:lang w:val="en-US"/>
        </w:rPr>
        <w:t>Orlok</w:t>
      </w:r>
      <w:proofErr w:type="spellEnd"/>
      <w:r w:rsidRPr="00704052">
        <w:rPr>
          <w:lang w:val="en-US"/>
        </w:rPr>
        <w:t xml:space="preserve">, but cannot escape his cell to warn him. A rooster crows, and the sunlight causes </w:t>
      </w:r>
      <w:proofErr w:type="spellStart"/>
      <w:r w:rsidRPr="00704052">
        <w:rPr>
          <w:lang w:val="en-US"/>
        </w:rPr>
        <w:t>Orlok</w:t>
      </w:r>
      <w:proofErr w:type="spellEnd"/>
      <w:r w:rsidRPr="00704052">
        <w:rPr>
          <w:lang w:val="en-US"/>
        </w:rPr>
        <w:t xml:space="preserve"> to vanish in a puff of smoke. Ellen lives just long enough to </w:t>
      </w:r>
      <w:proofErr w:type="gramStart"/>
      <w:r w:rsidRPr="00704052">
        <w:rPr>
          <w:lang w:val="en-US"/>
        </w:rPr>
        <w:t>be embraced</w:t>
      </w:r>
      <w:proofErr w:type="gramEnd"/>
      <w:r w:rsidRPr="00704052">
        <w:rPr>
          <w:lang w:val="en-US"/>
        </w:rPr>
        <w:t xml:space="preserve"> by her grief-stricken husband. Count </w:t>
      </w:r>
      <w:proofErr w:type="spellStart"/>
      <w:r w:rsidRPr="00704052">
        <w:rPr>
          <w:lang w:val="en-US"/>
        </w:rPr>
        <w:t>Orlok's</w:t>
      </w:r>
      <w:proofErr w:type="spellEnd"/>
      <w:r w:rsidRPr="00704052">
        <w:rPr>
          <w:lang w:val="en-US"/>
        </w:rPr>
        <w:t xml:space="preserve"> ruined castle in the Carpathian Mountains </w:t>
      </w:r>
      <w:proofErr w:type="gramStart"/>
      <w:r w:rsidRPr="00704052">
        <w:rPr>
          <w:lang w:val="en-US"/>
        </w:rPr>
        <w:t>is then shown</w:t>
      </w:r>
      <w:proofErr w:type="gramEnd"/>
      <w:r w:rsidRPr="00704052">
        <w:rPr>
          <w:lang w:val="en-US"/>
        </w:rPr>
        <w:t>.</w:t>
      </w:r>
    </w:p>
    <w:p w:rsidR="00DF3E34" w:rsidRDefault="00DF3E34" w:rsidP="00AA7E0E">
      <w:pPr>
        <w:rPr>
          <w:sz w:val="28"/>
        </w:rPr>
      </w:pPr>
    </w:p>
    <w:p w:rsidR="00DF3E34" w:rsidRDefault="00DF3E34" w:rsidP="00AA7E0E">
      <w:pPr>
        <w:rPr>
          <w:sz w:val="28"/>
        </w:rPr>
      </w:pPr>
    </w:p>
    <w:p w:rsidR="00DF3E34" w:rsidRDefault="00DF3E34" w:rsidP="00AA7E0E">
      <w:pPr>
        <w:rPr>
          <w:sz w:val="28"/>
        </w:rPr>
      </w:pPr>
    </w:p>
    <w:p w:rsidR="00DF3E34" w:rsidRDefault="00DF3E34" w:rsidP="00AA7E0E">
      <w:pPr>
        <w:rPr>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212"/>
      </w:tblGrid>
      <w:tr w:rsidR="00683FCC" w:rsidTr="00683FCC">
        <w:tc>
          <w:tcPr>
            <w:tcW w:w="9212" w:type="dxa"/>
            <w:shd w:val="clear" w:color="auto" w:fill="808080" w:themeFill="background1" w:themeFillShade="80"/>
          </w:tcPr>
          <w:p w:rsidR="00683FCC" w:rsidRDefault="00FD16AA" w:rsidP="00AA7E0E">
            <w:pPr>
              <w:rPr>
                <w:sz w:val="28"/>
              </w:rPr>
            </w:pPr>
            <w:r>
              <w:rPr>
                <w:b/>
                <w:i/>
                <w:color w:val="F2F2F2" w:themeColor="background1" w:themeShade="F2"/>
                <w:sz w:val="32"/>
              </w:rPr>
              <w:lastRenderedPageBreak/>
              <w:t xml:space="preserve">BOOKING </w:t>
            </w:r>
            <w:r w:rsidR="00CB3AC2">
              <w:rPr>
                <w:b/>
                <w:i/>
                <w:color w:val="F2F2F2" w:themeColor="background1" w:themeShade="F2"/>
                <w:sz w:val="32"/>
              </w:rPr>
              <w:t>CONTACT</w:t>
            </w:r>
          </w:p>
        </w:tc>
      </w:tr>
    </w:tbl>
    <w:p w:rsidR="00CF44AA" w:rsidRDefault="00CF44AA" w:rsidP="00AA7E0E">
      <w:pPr>
        <w:rPr>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143"/>
        <w:gridCol w:w="74"/>
      </w:tblGrid>
      <w:tr w:rsidR="00683FCC" w:rsidTr="00FD16AA">
        <w:tc>
          <w:tcPr>
            <w:tcW w:w="5069" w:type="dxa"/>
          </w:tcPr>
          <w:p w:rsidR="00683FCC" w:rsidRDefault="00683FCC" w:rsidP="00AA7E0E">
            <w:pPr>
              <w:rPr>
                <w:sz w:val="28"/>
              </w:rPr>
            </w:pPr>
            <w:r>
              <w:rPr>
                <w:noProof/>
                <w:sz w:val="28"/>
                <w:lang w:eastAsia="de-DE"/>
              </w:rPr>
              <w:drawing>
                <wp:inline distT="0" distB="0" distL="0" distR="0" wp14:anchorId="56A4BCFE" wp14:editId="08F32E79">
                  <wp:extent cx="1813560" cy="136017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01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5531" cy="1361648"/>
                          </a:xfrm>
                          <a:prstGeom prst="rect">
                            <a:avLst/>
                          </a:prstGeom>
                        </pic:spPr>
                      </pic:pic>
                    </a:graphicData>
                  </a:graphic>
                </wp:inline>
              </w:drawing>
            </w:r>
          </w:p>
        </w:tc>
        <w:tc>
          <w:tcPr>
            <w:tcW w:w="4217" w:type="dxa"/>
            <w:gridSpan w:val="2"/>
          </w:tcPr>
          <w:p w:rsidR="00FD16AA" w:rsidRPr="00FD16AA" w:rsidRDefault="00FD16AA" w:rsidP="00CB3AC2">
            <w:pPr>
              <w:spacing w:line="276" w:lineRule="auto"/>
              <w:rPr>
                <w:rFonts w:cs="Arial"/>
                <w:b/>
              </w:rPr>
            </w:pPr>
            <w:r w:rsidRPr="00FD16AA">
              <w:rPr>
                <w:rFonts w:cs="Arial"/>
                <w:b/>
              </w:rPr>
              <w:t xml:space="preserve">Agentur </w:t>
            </w:r>
            <w:proofErr w:type="spellStart"/>
            <w:r w:rsidRPr="00FD16AA">
              <w:rPr>
                <w:rFonts w:cs="Arial"/>
                <w:b/>
              </w:rPr>
              <w:t>artcontact</w:t>
            </w:r>
            <w:proofErr w:type="spellEnd"/>
          </w:p>
          <w:p w:rsidR="00FD16AA" w:rsidRPr="00FD16AA" w:rsidRDefault="00FD16AA" w:rsidP="00CB3AC2">
            <w:pPr>
              <w:spacing w:line="276" w:lineRule="auto"/>
              <w:rPr>
                <w:szCs w:val="20"/>
              </w:rPr>
            </w:pPr>
            <w:r w:rsidRPr="00FD16AA">
              <w:rPr>
                <w:sz w:val="24"/>
              </w:rPr>
              <w:br/>
            </w:r>
            <w:r w:rsidRPr="00FD16AA">
              <w:rPr>
                <w:szCs w:val="20"/>
              </w:rPr>
              <w:t>Wilhelm-Busch-Str. 15</w:t>
            </w:r>
            <w:r w:rsidRPr="00FD16AA">
              <w:rPr>
                <w:szCs w:val="20"/>
              </w:rPr>
              <w:br/>
              <w:t>D-60431 Frankfurt am Main</w:t>
            </w:r>
          </w:p>
          <w:p w:rsidR="00FD16AA" w:rsidRPr="00FD16AA" w:rsidRDefault="00FD16AA" w:rsidP="00CB3AC2">
            <w:pPr>
              <w:spacing w:line="276" w:lineRule="auto"/>
              <w:rPr>
                <w:szCs w:val="20"/>
              </w:rPr>
            </w:pPr>
          </w:p>
          <w:p w:rsidR="00FD16AA" w:rsidRPr="00FD16AA" w:rsidRDefault="00FD16AA" w:rsidP="00CB3AC2">
            <w:pPr>
              <w:spacing w:line="276" w:lineRule="auto"/>
              <w:rPr>
                <w:szCs w:val="20"/>
              </w:rPr>
            </w:pPr>
            <w:r w:rsidRPr="00FD16AA">
              <w:rPr>
                <w:rFonts w:cs="Arial"/>
              </w:rPr>
              <w:t>Phone.: +</w:t>
            </w:r>
            <w:r w:rsidRPr="00FD16AA">
              <w:rPr>
                <w:szCs w:val="20"/>
              </w:rPr>
              <w:t xml:space="preserve">+49 69-52 63 00 </w:t>
            </w:r>
          </w:p>
          <w:p w:rsidR="00FD16AA" w:rsidRPr="00FD16AA" w:rsidRDefault="00FD16AA" w:rsidP="00CB3AC2">
            <w:pPr>
              <w:spacing w:line="276" w:lineRule="auto"/>
              <w:rPr>
                <w:rFonts w:cs="Arial"/>
                <w:b/>
              </w:rPr>
            </w:pPr>
            <w:r w:rsidRPr="00FD16AA">
              <w:rPr>
                <w:rFonts w:cs="Arial"/>
                <w:szCs w:val="20"/>
              </w:rPr>
              <w:t xml:space="preserve">Email: </w:t>
            </w:r>
            <w:r w:rsidRPr="00FD16AA">
              <w:rPr>
                <w:szCs w:val="20"/>
              </w:rPr>
              <w:t>info@artcontact-ffm.de</w:t>
            </w:r>
          </w:p>
          <w:p w:rsidR="00FD16AA" w:rsidRDefault="00FD16AA" w:rsidP="00CB3AC2">
            <w:pPr>
              <w:spacing w:line="276" w:lineRule="auto"/>
              <w:rPr>
                <w:rFonts w:cs="Arial"/>
                <w:b/>
                <w:sz w:val="20"/>
                <w:u w:val="single"/>
              </w:rPr>
            </w:pPr>
          </w:p>
          <w:p w:rsidR="00FD16AA" w:rsidRDefault="00FD16AA" w:rsidP="00CB3AC2">
            <w:pPr>
              <w:spacing w:line="276" w:lineRule="auto"/>
              <w:rPr>
                <w:rFonts w:cs="Arial"/>
                <w:b/>
                <w:sz w:val="20"/>
                <w:u w:val="single"/>
              </w:rPr>
            </w:pPr>
          </w:p>
          <w:p w:rsidR="00FD16AA" w:rsidRPr="00CB3AC2" w:rsidRDefault="00FD16AA" w:rsidP="00CB3AC2">
            <w:pPr>
              <w:spacing w:line="276" w:lineRule="auto"/>
              <w:rPr>
                <w:rFonts w:cs="Arial"/>
                <w:sz w:val="20"/>
              </w:rPr>
            </w:pPr>
          </w:p>
        </w:tc>
      </w:tr>
      <w:tr w:rsidR="00FD16AA" w:rsidTr="004B474C">
        <w:tblPrEx>
          <w:shd w:val="clear" w:color="auto" w:fill="808080" w:themeFill="background1" w:themeFillShade="80"/>
        </w:tblPrEx>
        <w:trPr>
          <w:gridAfter w:val="1"/>
          <w:wAfter w:w="74" w:type="dxa"/>
        </w:trPr>
        <w:tc>
          <w:tcPr>
            <w:tcW w:w="9212" w:type="dxa"/>
            <w:gridSpan w:val="2"/>
            <w:shd w:val="clear" w:color="auto" w:fill="808080" w:themeFill="background1" w:themeFillShade="80"/>
          </w:tcPr>
          <w:p w:rsidR="00FD16AA" w:rsidRDefault="00FD16AA" w:rsidP="004B474C">
            <w:pPr>
              <w:rPr>
                <w:sz w:val="28"/>
              </w:rPr>
            </w:pPr>
            <w:r>
              <w:rPr>
                <w:b/>
                <w:i/>
                <w:color w:val="F2F2F2" w:themeColor="background1" w:themeShade="F2"/>
                <w:sz w:val="32"/>
              </w:rPr>
              <w:t>PERSONAL CONTACT</w:t>
            </w:r>
          </w:p>
        </w:tc>
      </w:tr>
    </w:tbl>
    <w:p w:rsidR="00227F61" w:rsidRDefault="00227F61" w:rsidP="00836A08">
      <w:pPr>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6"/>
      </w:tblGrid>
      <w:tr w:rsidR="00FD16AA" w:rsidTr="004B474C">
        <w:tc>
          <w:tcPr>
            <w:tcW w:w="5070" w:type="dxa"/>
          </w:tcPr>
          <w:p w:rsidR="00FD16AA" w:rsidRDefault="00FD16AA" w:rsidP="004B474C">
            <w:pPr>
              <w:rPr>
                <w:sz w:val="28"/>
              </w:rPr>
            </w:pPr>
            <w:r>
              <w:rPr>
                <w:noProof/>
                <w:sz w:val="28"/>
                <w:lang w:eastAsia="de-DE"/>
              </w:rPr>
              <w:drawing>
                <wp:inline distT="0" distB="0" distL="0" distR="0" wp14:anchorId="1DF6DEA6" wp14:editId="22C847DE">
                  <wp:extent cx="2354580" cy="1765935"/>
                  <wp:effectExtent l="0" t="0" r="762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01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4580" cy="1765935"/>
                          </a:xfrm>
                          <a:prstGeom prst="rect">
                            <a:avLst/>
                          </a:prstGeom>
                        </pic:spPr>
                      </pic:pic>
                    </a:graphicData>
                  </a:graphic>
                </wp:inline>
              </w:drawing>
            </w:r>
          </w:p>
        </w:tc>
        <w:tc>
          <w:tcPr>
            <w:tcW w:w="4218" w:type="dxa"/>
          </w:tcPr>
          <w:p w:rsidR="00FD16AA" w:rsidRPr="00FD16AA" w:rsidRDefault="00FD16AA" w:rsidP="00FD16AA">
            <w:pPr>
              <w:spacing w:line="276" w:lineRule="auto"/>
              <w:rPr>
                <w:rFonts w:cs="Arial"/>
              </w:rPr>
            </w:pPr>
            <w:r w:rsidRPr="00A52340">
              <w:rPr>
                <w:rFonts w:cs="Arial"/>
                <w:b/>
              </w:rPr>
              <w:t>Markus Horn</w:t>
            </w:r>
            <w:r w:rsidRPr="00A52340">
              <w:rPr>
                <w:rFonts w:cs="Arial"/>
              </w:rPr>
              <w:br/>
              <w:t>Droste-Hülshoff-Weg 60</w:t>
            </w:r>
            <w:r w:rsidRPr="00A52340">
              <w:rPr>
                <w:rFonts w:cs="Arial"/>
              </w:rPr>
              <w:br/>
              <w:t>D-30629 Hannover</w:t>
            </w:r>
            <w:r w:rsidRPr="00A52340">
              <w:rPr>
                <w:rFonts w:cs="Arial"/>
              </w:rPr>
              <w:br/>
              <w:t>Tel.: ++49 511-2831722</w:t>
            </w:r>
            <w:r w:rsidRPr="00A52340">
              <w:rPr>
                <w:rFonts w:cs="Arial"/>
              </w:rPr>
              <w:br/>
              <w:t>Fax: ++49 511-2281780</w:t>
            </w:r>
            <w:r w:rsidRPr="00A52340">
              <w:rPr>
                <w:rFonts w:cs="Arial"/>
              </w:rPr>
              <w:br/>
              <w:t>Mobil: ++49 173-6209591</w:t>
            </w:r>
            <w:r w:rsidRPr="00A52340">
              <w:rPr>
                <w:rFonts w:cs="Arial"/>
              </w:rPr>
              <w:br/>
              <w:t>Email: info@markushorn.de</w:t>
            </w:r>
            <w:r w:rsidRPr="00A52340">
              <w:rPr>
                <w:rFonts w:cs="Arial"/>
              </w:rPr>
              <w:br/>
              <w:t>Web: www.markushorn.de</w:t>
            </w:r>
          </w:p>
          <w:p w:rsidR="00FD16AA" w:rsidRDefault="00FD16AA" w:rsidP="004B474C">
            <w:pPr>
              <w:rPr>
                <w:sz w:val="28"/>
              </w:rPr>
            </w:pPr>
          </w:p>
        </w:tc>
      </w:tr>
      <w:tr w:rsidR="00FD16AA" w:rsidTr="004B474C">
        <w:tc>
          <w:tcPr>
            <w:tcW w:w="9288" w:type="dxa"/>
            <w:gridSpan w:val="2"/>
          </w:tcPr>
          <w:p w:rsidR="00FD16AA" w:rsidRDefault="00FD16AA" w:rsidP="00FD16AA">
            <w:pPr>
              <w:rPr>
                <w:b/>
                <w:sz w:val="36"/>
                <w:u w:val="single"/>
              </w:rPr>
            </w:pPr>
          </w:p>
          <w:p w:rsidR="00FD16AA" w:rsidRDefault="00DF3E34" w:rsidP="00FD16AA">
            <w:pPr>
              <w:jc w:val="center"/>
              <w:rPr>
                <w:b/>
                <w:sz w:val="36"/>
                <w:u w:val="single"/>
              </w:rPr>
            </w:pPr>
            <w:hyperlink r:id="rId8" w:history="1">
              <w:r w:rsidR="00FD16AA" w:rsidRPr="001C18A0">
                <w:rPr>
                  <w:rStyle w:val="Hyperlink"/>
                  <w:b/>
                  <w:sz w:val="36"/>
                </w:rPr>
                <w:t>www.nosferatu.markus-horn.net</w:t>
              </w:r>
            </w:hyperlink>
          </w:p>
          <w:p w:rsidR="00FD16AA" w:rsidRDefault="00FD16AA" w:rsidP="00FD16AA">
            <w:pPr>
              <w:rPr>
                <w:b/>
                <w:sz w:val="36"/>
                <w:u w:val="single"/>
              </w:rPr>
            </w:pPr>
          </w:p>
          <w:p w:rsidR="00FD16AA" w:rsidRDefault="00FD16AA" w:rsidP="00FD16AA">
            <w:pPr>
              <w:rPr>
                <w:b/>
                <w:sz w:val="36"/>
                <w:u w:val="single"/>
              </w:rPr>
            </w:pPr>
          </w:p>
          <w:p w:rsidR="00FD16AA" w:rsidRDefault="00FD16AA" w:rsidP="004B474C">
            <w:pPr>
              <w:jc w:val="center"/>
              <w:rPr>
                <w:b/>
                <w:sz w:val="36"/>
                <w:u w:val="single"/>
              </w:rPr>
            </w:pPr>
            <w:r>
              <w:rPr>
                <w:b/>
                <w:noProof/>
                <w:sz w:val="36"/>
                <w:u w:val="single"/>
                <w:lang w:eastAsia="de-DE"/>
              </w:rPr>
              <w:drawing>
                <wp:inline distT="0" distB="0" distL="0" distR="0" wp14:anchorId="7879E703" wp14:editId="77A05659">
                  <wp:extent cx="3705225" cy="2470150"/>
                  <wp:effectExtent l="0" t="0" r="952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OIFF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1584" cy="2474389"/>
                          </a:xfrm>
                          <a:prstGeom prst="rect">
                            <a:avLst/>
                          </a:prstGeom>
                        </pic:spPr>
                      </pic:pic>
                    </a:graphicData>
                  </a:graphic>
                </wp:inline>
              </w:drawing>
            </w:r>
          </w:p>
          <w:p w:rsidR="00FD16AA" w:rsidRDefault="00FD16AA" w:rsidP="004B474C">
            <w:pPr>
              <w:jc w:val="center"/>
              <w:rPr>
                <w:b/>
                <w:sz w:val="36"/>
                <w:u w:val="single"/>
              </w:rPr>
            </w:pPr>
          </w:p>
          <w:p w:rsidR="00FD16AA" w:rsidRPr="00516591" w:rsidRDefault="00FD16AA" w:rsidP="004B474C">
            <w:pPr>
              <w:jc w:val="center"/>
              <w:rPr>
                <w:b/>
                <w:sz w:val="36"/>
                <w:u w:val="single"/>
              </w:rPr>
            </w:pPr>
            <w:bookmarkStart w:id="0" w:name="_GoBack"/>
            <w:r>
              <w:rPr>
                <w:b/>
                <w:noProof/>
                <w:sz w:val="36"/>
                <w:u w:val="single"/>
                <w:lang w:eastAsia="de-DE"/>
              </w:rPr>
              <w:lastRenderedPageBreak/>
              <w:drawing>
                <wp:inline distT="0" distB="0" distL="0" distR="0" wp14:anchorId="5D1D82B3" wp14:editId="502BFC4C">
                  <wp:extent cx="4219787" cy="2373630"/>
                  <wp:effectExtent l="0" t="0" r="9525"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07040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25399" cy="2376787"/>
                          </a:xfrm>
                          <a:prstGeom prst="rect">
                            <a:avLst/>
                          </a:prstGeom>
                        </pic:spPr>
                      </pic:pic>
                    </a:graphicData>
                  </a:graphic>
                </wp:inline>
              </w:drawing>
            </w:r>
            <w:bookmarkEnd w:id="0"/>
          </w:p>
        </w:tc>
      </w:tr>
    </w:tbl>
    <w:p w:rsidR="00FD16AA" w:rsidRPr="00836A08" w:rsidRDefault="00FD16AA" w:rsidP="00836A08">
      <w:pPr>
        <w:rPr>
          <w:sz w:val="24"/>
        </w:rPr>
      </w:pPr>
    </w:p>
    <w:sectPr w:rsidR="00FD16AA" w:rsidRPr="00836A08" w:rsidSect="00CB3AC2">
      <w:pgSz w:w="11906" w:h="16838"/>
      <w:pgMar w:top="124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0sjA3MTA2NDC0NLVU0lEKTi0uzszPAykwqgUA24lzLSwAAAA="/>
  </w:docVars>
  <w:rsids>
    <w:rsidRoot w:val="00D631C8"/>
    <w:rsid w:val="00227F61"/>
    <w:rsid w:val="00237A3D"/>
    <w:rsid w:val="00516591"/>
    <w:rsid w:val="00683FCC"/>
    <w:rsid w:val="006F1575"/>
    <w:rsid w:val="00811D0A"/>
    <w:rsid w:val="00836A08"/>
    <w:rsid w:val="008E19B1"/>
    <w:rsid w:val="00AA7E0E"/>
    <w:rsid w:val="00C14F7C"/>
    <w:rsid w:val="00CB3AC2"/>
    <w:rsid w:val="00CD2356"/>
    <w:rsid w:val="00CF44AA"/>
    <w:rsid w:val="00D631C8"/>
    <w:rsid w:val="00DF3E34"/>
    <w:rsid w:val="00E801B9"/>
    <w:rsid w:val="00EF6E3F"/>
    <w:rsid w:val="00FD16AA"/>
    <w:rsid w:val="00FE6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2311"/>
  <w15:docId w15:val="{BB0A064F-476A-4D9F-8C69-4A91214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36A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A08"/>
    <w:rPr>
      <w:rFonts w:ascii="Tahoma" w:hAnsi="Tahoma" w:cs="Tahoma"/>
      <w:sz w:val="16"/>
      <w:szCs w:val="16"/>
    </w:rPr>
  </w:style>
  <w:style w:type="table" w:styleId="Tabellenraster">
    <w:name w:val="Table Grid"/>
    <w:basedOn w:val="NormaleTabelle"/>
    <w:uiPriority w:val="59"/>
    <w:rsid w:val="0083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bsatz-Standardschriftart"/>
    <w:rsid w:val="00811D0A"/>
  </w:style>
  <w:style w:type="character" w:customStyle="1" w:styleId="apple-style-span">
    <w:name w:val="apple-style-span"/>
    <w:basedOn w:val="Absatz-Standardschriftart"/>
    <w:rsid w:val="00811D0A"/>
  </w:style>
  <w:style w:type="character" w:customStyle="1" w:styleId="kursiv">
    <w:name w:val="kursiv"/>
    <w:basedOn w:val="Absatz-Standardschriftart"/>
    <w:rsid w:val="00811D0A"/>
  </w:style>
  <w:style w:type="character" w:customStyle="1" w:styleId="kursiv3">
    <w:name w:val="kursiv3"/>
    <w:basedOn w:val="Absatz-Standardschriftart"/>
    <w:rsid w:val="00811D0A"/>
  </w:style>
  <w:style w:type="paragraph" w:styleId="StandardWeb">
    <w:name w:val="Normal (Web)"/>
    <w:basedOn w:val="Standard"/>
    <w:uiPriority w:val="99"/>
    <w:unhideWhenUsed/>
    <w:rsid w:val="00FE64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3">
    <w:name w:val="text3"/>
    <w:basedOn w:val="Absatz-Standardschriftart"/>
    <w:rsid w:val="00CB3AC2"/>
  </w:style>
  <w:style w:type="paragraph" w:styleId="KeinLeerraum">
    <w:name w:val="No Spacing"/>
    <w:uiPriority w:val="1"/>
    <w:qFormat/>
    <w:rsid w:val="00CB3AC2"/>
    <w:pPr>
      <w:spacing w:after="0" w:line="240" w:lineRule="auto"/>
    </w:pPr>
  </w:style>
  <w:style w:type="character" w:styleId="Hyperlink">
    <w:name w:val="Hyperlink"/>
    <w:basedOn w:val="Absatz-Standardschriftart"/>
    <w:uiPriority w:val="99"/>
    <w:unhideWhenUsed/>
    <w:rsid w:val="00CB3A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sferatu.markus-horn.net"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6.jpeg"/><Relationship Id="rId4" Type="http://schemas.openxmlformats.org/officeDocument/2006/relationships/image" Target="media/image1.jpg"/><Relationship Id="rId9" Type="http://schemas.openxmlformats.org/officeDocument/2006/relationships/image" Target="media/image5.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7358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dc:creator>
  <cp:lastModifiedBy>Markus Horn</cp:lastModifiedBy>
  <cp:revision>5</cp:revision>
  <dcterms:created xsi:type="dcterms:W3CDTF">2015-11-17T09:55:00Z</dcterms:created>
  <dcterms:modified xsi:type="dcterms:W3CDTF">2020-04-03T06:25:00Z</dcterms:modified>
</cp:coreProperties>
</file>